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123" w:rsidRDefault="00617123" w:rsidP="0061712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95945" w:rsidRDefault="00595945" w:rsidP="0061712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95945" w:rsidRPr="00595945" w:rsidRDefault="00595945" w:rsidP="00595945">
      <w:pPr>
        <w:spacing w:after="160"/>
        <w:ind w:left="120"/>
        <w:jc w:val="center"/>
        <w:rPr>
          <w:rFonts w:ascii="Times New Roman" w:eastAsiaTheme="minorHAnsi" w:hAnsi="Times New Roman" w:cs="Times New Roman"/>
          <w:b/>
          <w:color w:val="000000"/>
          <w:sz w:val="28"/>
        </w:rPr>
      </w:pPr>
    </w:p>
    <w:p w:rsidR="00595945" w:rsidRPr="00595945" w:rsidRDefault="00595945" w:rsidP="00595945">
      <w:pPr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595945">
        <w:rPr>
          <w:rFonts w:ascii="Times New Roman" w:eastAsiaTheme="minorHAnsi" w:hAnsi="Times New Roman" w:cs="Times New Roman"/>
          <w:sz w:val="24"/>
          <w:szCs w:val="24"/>
        </w:rPr>
        <w:t>Российская Федерация</w:t>
      </w:r>
    </w:p>
    <w:p w:rsidR="00595945" w:rsidRPr="00595945" w:rsidRDefault="00595945" w:rsidP="00595945">
      <w:pPr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595945">
        <w:rPr>
          <w:rFonts w:ascii="Times New Roman" w:eastAsiaTheme="minorHAnsi" w:hAnsi="Times New Roman" w:cs="Times New Roman"/>
          <w:sz w:val="24"/>
          <w:szCs w:val="24"/>
        </w:rPr>
        <w:t>департамент образования мэрии г. Магадана</w:t>
      </w:r>
    </w:p>
    <w:p w:rsidR="00595945" w:rsidRPr="00595945" w:rsidRDefault="00595945" w:rsidP="00595945">
      <w:pPr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595945">
        <w:rPr>
          <w:rFonts w:ascii="Times New Roman" w:eastAsiaTheme="minorHAnsi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595945" w:rsidRPr="00595945" w:rsidRDefault="00595945" w:rsidP="00595945">
      <w:pPr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595945">
        <w:rPr>
          <w:rFonts w:ascii="Times New Roman" w:eastAsiaTheme="minorHAnsi" w:hAnsi="Times New Roman" w:cs="Times New Roman"/>
          <w:b/>
          <w:sz w:val="24"/>
          <w:szCs w:val="24"/>
        </w:rPr>
        <w:t>«ГИМНАЗИЯ (АНГЛИЙСКАЯ)»</w:t>
      </w:r>
    </w:p>
    <w:p w:rsidR="00595945" w:rsidRPr="00595945" w:rsidRDefault="00595945" w:rsidP="00595945">
      <w:pPr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595945">
        <w:rPr>
          <w:rFonts w:ascii="Times New Roman" w:eastAsiaTheme="minorHAnsi" w:hAnsi="Times New Roman" w:cs="Times New Roman"/>
          <w:sz w:val="24"/>
          <w:szCs w:val="24"/>
        </w:rPr>
        <w:t xml:space="preserve">г. Магадан, ул. </w:t>
      </w:r>
      <w:proofErr w:type="gramStart"/>
      <w:r w:rsidRPr="00595945">
        <w:rPr>
          <w:rFonts w:ascii="Times New Roman" w:eastAsiaTheme="minorHAnsi" w:hAnsi="Times New Roman" w:cs="Times New Roman"/>
          <w:sz w:val="24"/>
          <w:szCs w:val="24"/>
        </w:rPr>
        <w:t>Якутская</w:t>
      </w:r>
      <w:proofErr w:type="gramEnd"/>
      <w:r w:rsidRPr="00595945">
        <w:rPr>
          <w:rFonts w:ascii="Times New Roman" w:eastAsiaTheme="minorHAnsi" w:hAnsi="Times New Roman" w:cs="Times New Roman"/>
          <w:sz w:val="24"/>
          <w:szCs w:val="24"/>
        </w:rPr>
        <w:t xml:space="preserve"> 44-а, (4132)624780, </w:t>
      </w:r>
      <w:r w:rsidRPr="00595945">
        <w:rPr>
          <w:rFonts w:ascii="Times New Roman" w:eastAsiaTheme="minorHAnsi" w:hAnsi="Times New Roman" w:cs="Times New Roman"/>
          <w:sz w:val="24"/>
          <w:szCs w:val="24"/>
          <w:lang w:val="en-US"/>
        </w:rPr>
        <w:t>e</w:t>
      </w:r>
      <w:r w:rsidRPr="00595945">
        <w:rPr>
          <w:rFonts w:ascii="Times New Roman" w:eastAsiaTheme="minorHAnsi" w:hAnsi="Times New Roman" w:cs="Times New Roman"/>
          <w:sz w:val="24"/>
          <w:szCs w:val="24"/>
        </w:rPr>
        <w:t>-</w:t>
      </w:r>
      <w:r w:rsidRPr="00595945">
        <w:rPr>
          <w:rFonts w:ascii="Times New Roman" w:eastAsiaTheme="minorHAnsi" w:hAnsi="Times New Roman" w:cs="Times New Roman"/>
          <w:sz w:val="24"/>
          <w:szCs w:val="24"/>
          <w:lang w:val="en-US"/>
        </w:rPr>
        <w:t>mail</w:t>
      </w:r>
      <w:r w:rsidRPr="00595945">
        <w:rPr>
          <w:rFonts w:ascii="Times New Roman" w:eastAsiaTheme="minorHAnsi" w:hAnsi="Times New Roman" w:cs="Times New Roman"/>
          <w:sz w:val="24"/>
          <w:szCs w:val="24"/>
        </w:rPr>
        <w:t>:</w:t>
      </w:r>
    </w:p>
    <w:p w:rsidR="00595945" w:rsidRPr="00595945" w:rsidRDefault="00595945" w:rsidP="00595945">
      <w:pPr>
        <w:spacing w:after="160"/>
        <w:jc w:val="center"/>
        <w:rPr>
          <w:rFonts w:ascii="Times New Roman" w:eastAsiaTheme="minorHAnsi" w:hAnsi="Times New Roman" w:cs="Times New Roman"/>
          <w:sz w:val="24"/>
          <w:szCs w:val="24"/>
          <w:lang w:val="en-US"/>
        </w:rPr>
      </w:pPr>
      <w:r w:rsidRPr="00595945">
        <w:rPr>
          <w:rFonts w:ascii="Times New Roman" w:eastAsiaTheme="minorHAnsi" w:hAnsi="Times New Roman" w:cs="Times New Roman"/>
          <w:sz w:val="24"/>
          <w:szCs w:val="24"/>
          <w:lang w:val="en-US"/>
        </w:rPr>
        <w:t>ou17@magadngorod.ru</w:t>
      </w:r>
    </w:p>
    <w:p w:rsidR="00595945" w:rsidRPr="00595945" w:rsidRDefault="00595945" w:rsidP="00595945">
      <w:pPr>
        <w:spacing w:after="160" w:line="259" w:lineRule="auto"/>
        <w:ind w:left="120"/>
        <w:jc w:val="left"/>
        <w:rPr>
          <w:rFonts w:ascii="Times New Roman" w:eastAsiaTheme="minorHAnsi" w:hAnsi="Times New Roman" w:cs="Times New Roman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114"/>
        <w:gridCol w:w="3115"/>
        <w:gridCol w:w="3377"/>
      </w:tblGrid>
      <w:tr w:rsidR="00595945" w:rsidRPr="00595945" w:rsidTr="00EE72FD">
        <w:tc>
          <w:tcPr>
            <w:tcW w:w="3114" w:type="dxa"/>
          </w:tcPr>
          <w:p w:rsidR="00595945" w:rsidRPr="00595945" w:rsidRDefault="00595945" w:rsidP="00595945">
            <w:pPr>
              <w:autoSpaceDE w:val="0"/>
              <w:autoSpaceDN w:val="0"/>
              <w:spacing w:after="12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20"/>
              <w:jc w:val="lef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МО учителей русского языка и литературы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20"/>
              <w:jc w:val="lef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6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Строилова О.М.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60"/>
              <w:jc w:val="lef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протокол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60"/>
              <w:jc w:val="lef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№______  от «________» 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60"/>
              <w:jc w:val="lef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_______________ 2023 г.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2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95945" w:rsidRPr="00595945" w:rsidRDefault="00595945" w:rsidP="00595945">
            <w:pPr>
              <w:autoSpaceDE w:val="0"/>
              <w:autoSpaceDN w:val="0"/>
              <w:spacing w:after="120"/>
              <w:jc w:val="lef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Проверено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20"/>
              <w:jc w:val="lef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20"/>
              <w:jc w:val="lef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6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Лепешкина Л.Е.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6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  <w:p w:rsidR="00595945" w:rsidRPr="00595945" w:rsidRDefault="00595945" w:rsidP="00595945">
            <w:pPr>
              <w:autoSpaceDE w:val="0"/>
              <w:autoSpaceDN w:val="0"/>
              <w:spacing w:after="16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30. 08. 2023 г.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2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7" w:type="dxa"/>
          </w:tcPr>
          <w:p w:rsidR="00595945" w:rsidRPr="00595945" w:rsidRDefault="00595945" w:rsidP="00595945">
            <w:pPr>
              <w:autoSpaceDE w:val="0"/>
              <w:autoSpaceDN w:val="0"/>
              <w:spacing w:after="120"/>
              <w:jc w:val="lef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20"/>
              <w:jc w:val="lef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Директор МАОУ «Гимназия (английская)» 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20"/>
              <w:jc w:val="lef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  <w:p w:rsidR="00595945" w:rsidRPr="00595945" w:rsidRDefault="00595945" w:rsidP="00595945">
            <w:pPr>
              <w:autoSpaceDE w:val="0"/>
              <w:autoSpaceDN w:val="0"/>
              <w:spacing w:after="120"/>
              <w:jc w:val="lef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6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Зюзина О.В.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60"/>
              <w:jc w:val="lef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Приказ №19/3 </w:t>
            </w:r>
            <w:proofErr w:type="gramStart"/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60"/>
              <w:jc w:val="lef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595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«31» августа   2023 г.</w:t>
            </w:r>
          </w:p>
          <w:p w:rsidR="00595945" w:rsidRPr="00595945" w:rsidRDefault="00595945" w:rsidP="00595945">
            <w:pPr>
              <w:autoSpaceDE w:val="0"/>
              <w:autoSpaceDN w:val="0"/>
              <w:spacing w:after="12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95945" w:rsidRPr="00595945" w:rsidRDefault="00595945" w:rsidP="00595945">
      <w:pPr>
        <w:spacing w:after="160" w:line="259" w:lineRule="auto"/>
        <w:ind w:left="120"/>
        <w:jc w:val="left"/>
        <w:rPr>
          <w:rFonts w:ascii="Times New Roman" w:eastAsiaTheme="minorHAnsi" w:hAnsi="Times New Roman" w:cs="Times New Roman"/>
        </w:rPr>
      </w:pPr>
    </w:p>
    <w:p w:rsidR="00595945" w:rsidRPr="00595945" w:rsidRDefault="00595945" w:rsidP="00595945">
      <w:pPr>
        <w:spacing w:after="160" w:line="259" w:lineRule="auto"/>
        <w:jc w:val="center"/>
        <w:rPr>
          <w:rFonts w:ascii="Times New Roman" w:eastAsiaTheme="minorHAnsi" w:hAnsi="Times New Roman" w:cs="Times New Roman"/>
        </w:rPr>
      </w:pPr>
    </w:p>
    <w:p w:rsidR="00595945" w:rsidRPr="00595945" w:rsidRDefault="00595945" w:rsidP="00595945">
      <w:pPr>
        <w:spacing w:line="408" w:lineRule="auto"/>
        <w:ind w:left="120"/>
        <w:jc w:val="center"/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</w:pPr>
      <w:r w:rsidRPr="00595945"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595945" w:rsidRPr="00595945" w:rsidRDefault="00595945" w:rsidP="00595945">
      <w:pPr>
        <w:spacing w:line="408" w:lineRule="auto"/>
        <w:ind w:left="120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595945"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  <w:t>Русский  родной язык</w:t>
      </w:r>
    </w:p>
    <w:p w:rsidR="00595945" w:rsidRPr="00595945" w:rsidRDefault="00595945" w:rsidP="00595945">
      <w:pPr>
        <w:spacing w:line="408" w:lineRule="auto"/>
        <w:ind w:left="120"/>
        <w:jc w:val="left"/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</w:pPr>
      <w:r w:rsidRPr="00595945"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  <w:t xml:space="preserve">Уровень образования, класс: основное общее образование, </w:t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  <w:t>8</w:t>
      </w:r>
      <w:r w:rsidRPr="00595945"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  <w:t xml:space="preserve"> классы</w:t>
      </w:r>
    </w:p>
    <w:p w:rsidR="00595945" w:rsidRPr="00595945" w:rsidRDefault="00595945" w:rsidP="00595945">
      <w:pPr>
        <w:spacing w:line="408" w:lineRule="auto"/>
        <w:ind w:left="120"/>
        <w:jc w:val="left"/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</w:pPr>
      <w:r w:rsidRPr="00595945"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  <w:t>Количество часов: 17 в год, 0,5 часа в неделю</w:t>
      </w:r>
    </w:p>
    <w:p w:rsidR="00595945" w:rsidRPr="00595945" w:rsidRDefault="00595945" w:rsidP="00595945">
      <w:pPr>
        <w:spacing w:line="408" w:lineRule="auto"/>
        <w:ind w:left="120"/>
        <w:jc w:val="left"/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</w:pPr>
      <w:r w:rsidRPr="00595945"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  <w:t>Программа разработана в соответствии с ФГОС ООО  с учетом ФОП ООО</w:t>
      </w:r>
    </w:p>
    <w:p w:rsidR="00595945" w:rsidRPr="00595945" w:rsidRDefault="00595945" w:rsidP="00595945">
      <w:pPr>
        <w:spacing w:line="259" w:lineRule="auto"/>
        <w:jc w:val="left"/>
        <w:rPr>
          <w:rFonts w:ascii="Times New Roman" w:eastAsiaTheme="minorHAnsi" w:hAnsi="Times New Roman" w:cs="Times New Roman"/>
          <w:b/>
          <w:sz w:val="24"/>
          <w:szCs w:val="24"/>
        </w:rPr>
      </w:pPr>
      <w:r w:rsidRPr="00595945">
        <w:rPr>
          <w:rFonts w:ascii="Times New Roman" w:eastAsiaTheme="minorHAnsi" w:hAnsi="Times New Roman" w:cs="Times New Roman"/>
          <w:b/>
          <w:sz w:val="24"/>
          <w:szCs w:val="24"/>
        </w:rPr>
        <w:t xml:space="preserve">УМК: Александрова О.М., Богданов С.И.  Загоровская О.В. Русский родной язык. 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>8</w:t>
      </w:r>
      <w:r w:rsidRPr="00595945">
        <w:rPr>
          <w:rFonts w:ascii="Times New Roman" w:eastAsiaTheme="minorHAnsi" w:hAnsi="Times New Roman" w:cs="Times New Roman"/>
          <w:b/>
          <w:sz w:val="24"/>
          <w:szCs w:val="24"/>
        </w:rPr>
        <w:t>класс ФГОС. «Просвещение».</w:t>
      </w:r>
    </w:p>
    <w:p w:rsidR="00595945" w:rsidRPr="00595945" w:rsidRDefault="00595945" w:rsidP="00595945">
      <w:pPr>
        <w:spacing w:line="264" w:lineRule="auto"/>
        <w:ind w:left="120"/>
        <w:jc w:val="center"/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</w:pPr>
    </w:p>
    <w:p w:rsidR="00595945" w:rsidRPr="00595945" w:rsidRDefault="00595945" w:rsidP="00595945">
      <w:pPr>
        <w:spacing w:line="264" w:lineRule="auto"/>
        <w:ind w:left="120"/>
        <w:jc w:val="center"/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</w:pPr>
    </w:p>
    <w:p w:rsidR="00595945" w:rsidRPr="00595945" w:rsidRDefault="00595945" w:rsidP="00595945">
      <w:pPr>
        <w:spacing w:after="160" w:line="264" w:lineRule="auto"/>
        <w:ind w:left="120"/>
        <w:jc w:val="center"/>
        <w:rPr>
          <w:rFonts w:asciiTheme="minorHAnsi" w:eastAsiaTheme="minorHAnsi" w:hAnsiTheme="minorHAnsi" w:cstheme="minorBidi"/>
          <w:b/>
          <w:color w:val="000000"/>
          <w:sz w:val="28"/>
        </w:rPr>
      </w:pPr>
    </w:p>
    <w:p w:rsidR="00595945" w:rsidRPr="00595945" w:rsidRDefault="00595945" w:rsidP="00595945">
      <w:pPr>
        <w:spacing w:after="160" w:line="264" w:lineRule="auto"/>
        <w:ind w:left="120"/>
        <w:jc w:val="center"/>
        <w:rPr>
          <w:rFonts w:asciiTheme="minorHAnsi" w:eastAsiaTheme="minorHAnsi" w:hAnsiTheme="minorHAnsi" w:cstheme="minorBidi"/>
          <w:b/>
          <w:color w:val="000000"/>
          <w:sz w:val="28"/>
        </w:rPr>
      </w:pPr>
    </w:p>
    <w:p w:rsidR="00595945" w:rsidRPr="00595945" w:rsidRDefault="00595945" w:rsidP="00595945">
      <w:pPr>
        <w:spacing w:after="160" w:line="264" w:lineRule="auto"/>
        <w:ind w:left="120"/>
        <w:jc w:val="center"/>
        <w:rPr>
          <w:rFonts w:asciiTheme="minorHAnsi" w:eastAsiaTheme="minorHAnsi" w:hAnsiTheme="minorHAnsi" w:cstheme="minorBidi"/>
          <w:b/>
          <w:color w:val="000000"/>
          <w:sz w:val="28"/>
        </w:rPr>
      </w:pPr>
    </w:p>
    <w:p w:rsidR="00595945" w:rsidRPr="00595945" w:rsidRDefault="00595945" w:rsidP="00595945">
      <w:pPr>
        <w:spacing w:after="160" w:line="264" w:lineRule="auto"/>
        <w:ind w:left="120"/>
        <w:jc w:val="center"/>
        <w:rPr>
          <w:rFonts w:asciiTheme="minorHAnsi" w:eastAsiaTheme="minorHAnsi" w:hAnsiTheme="minorHAnsi" w:cstheme="minorBidi"/>
          <w:b/>
          <w:color w:val="000000"/>
          <w:sz w:val="28"/>
        </w:rPr>
      </w:pPr>
    </w:p>
    <w:p w:rsidR="00595945" w:rsidRPr="00595945" w:rsidRDefault="00595945" w:rsidP="00595945">
      <w:pPr>
        <w:spacing w:after="160" w:line="264" w:lineRule="auto"/>
        <w:ind w:left="120"/>
        <w:jc w:val="center"/>
        <w:rPr>
          <w:rFonts w:asciiTheme="minorHAnsi" w:eastAsiaTheme="minorHAnsi" w:hAnsiTheme="minorHAnsi" w:cstheme="minorBidi"/>
          <w:b/>
          <w:color w:val="000000"/>
          <w:sz w:val="28"/>
        </w:rPr>
      </w:pPr>
    </w:p>
    <w:p w:rsidR="00595945" w:rsidRPr="00595945" w:rsidRDefault="00595945" w:rsidP="00595945">
      <w:pPr>
        <w:spacing w:after="160" w:line="264" w:lineRule="auto"/>
        <w:ind w:left="120"/>
        <w:jc w:val="center"/>
        <w:rPr>
          <w:rFonts w:ascii="Times New Roman" w:eastAsiaTheme="minorHAnsi" w:hAnsi="Times New Roman" w:cs="Times New Roman"/>
          <w:b/>
          <w:color w:val="000000"/>
          <w:sz w:val="28"/>
        </w:rPr>
      </w:pPr>
      <w:r w:rsidRPr="00595945">
        <w:rPr>
          <w:rFonts w:ascii="Times New Roman" w:eastAsiaTheme="minorHAnsi" w:hAnsi="Times New Roman" w:cs="Times New Roman"/>
          <w:b/>
          <w:color w:val="000000"/>
          <w:sz w:val="28"/>
        </w:rPr>
        <w:t>Магадан - 2023</w:t>
      </w:r>
    </w:p>
    <w:p w:rsidR="00617123" w:rsidRPr="003B4989" w:rsidRDefault="00595945" w:rsidP="00617123">
      <w:pPr>
        <w:pageBreakBefore/>
        <w:ind w:firstLine="709"/>
        <w:rPr>
          <w:rFonts w:ascii="Times New Roman" w:hAnsi="Times New Roman" w:cs="Times New Roman"/>
          <w:sz w:val="28"/>
          <w:szCs w:val="28"/>
        </w:rPr>
      </w:pPr>
      <w:r w:rsidRPr="0059594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Но</w:t>
      </w:r>
      <w:r w:rsidR="00617123" w:rsidRPr="003B4989">
        <w:rPr>
          <w:rFonts w:ascii="Times New Roman" w:hAnsi="Times New Roman" w:cs="Times New Roman"/>
          <w:sz w:val="28"/>
          <w:szCs w:val="28"/>
        </w:rPr>
        <w:t>рмативную правовую основу рабочей программы по учебному предмету «Р</w:t>
      </w:r>
      <w:bookmarkStart w:id="0" w:name="_GoBack"/>
      <w:bookmarkEnd w:id="0"/>
      <w:r w:rsidR="00617123" w:rsidRPr="003B4989">
        <w:rPr>
          <w:rFonts w:ascii="Times New Roman" w:hAnsi="Times New Roman" w:cs="Times New Roman"/>
          <w:sz w:val="28"/>
          <w:szCs w:val="28"/>
        </w:rPr>
        <w:t>одной язык (русский)» составляют следующие документы:</w:t>
      </w:r>
    </w:p>
    <w:p w:rsidR="00617123" w:rsidRPr="003B4989" w:rsidRDefault="00617123" w:rsidP="0061712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B4989">
        <w:rPr>
          <w:rFonts w:ascii="Times New Roman" w:hAnsi="Times New Roman" w:cs="Times New Roman"/>
          <w:sz w:val="28"/>
          <w:szCs w:val="28"/>
        </w:rPr>
        <w:t xml:space="preserve">- Федеральный закон от 29 декабря </w:t>
      </w:r>
      <w:smartTag w:uri="urn:schemas-microsoft-com:office:smarttags" w:element="metricconverter">
        <w:smartTagPr>
          <w:attr w:name="ProductID" w:val="2012 г"/>
        </w:smartTagPr>
        <w:r w:rsidRPr="003B4989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3B4989">
        <w:rPr>
          <w:rFonts w:ascii="Times New Roman" w:hAnsi="Times New Roman" w:cs="Times New Roman"/>
          <w:sz w:val="28"/>
          <w:szCs w:val="28"/>
        </w:rPr>
        <w:t>. № 273-ФЗ «Об образовании в Российской Федерации» (далее – Федеральный закон об образовании);</w:t>
      </w:r>
    </w:p>
    <w:p w:rsidR="00617123" w:rsidRPr="003B4989" w:rsidRDefault="00617123" w:rsidP="0061712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B4989">
        <w:rPr>
          <w:rFonts w:ascii="Times New Roman" w:hAnsi="Times New Roman" w:cs="Times New Roman"/>
          <w:sz w:val="28"/>
          <w:szCs w:val="28"/>
        </w:rPr>
        <w:t xml:space="preserve">- Закон Российской Федерации от 25 октября </w:t>
      </w:r>
      <w:smartTag w:uri="urn:schemas-microsoft-com:office:smarttags" w:element="metricconverter">
        <w:smartTagPr>
          <w:attr w:name="ProductID" w:val="1991 г"/>
        </w:smartTagPr>
        <w:r w:rsidRPr="003B4989">
          <w:rPr>
            <w:rFonts w:ascii="Times New Roman" w:hAnsi="Times New Roman" w:cs="Times New Roman"/>
            <w:sz w:val="28"/>
            <w:szCs w:val="28"/>
          </w:rPr>
          <w:t>1991 г</w:t>
        </w:r>
      </w:smartTag>
      <w:r w:rsidRPr="003B4989">
        <w:rPr>
          <w:rFonts w:ascii="Times New Roman" w:hAnsi="Times New Roman" w:cs="Times New Roman"/>
          <w:sz w:val="28"/>
          <w:szCs w:val="28"/>
        </w:rPr>
        <w:t>. № 1807-1 «О языках народов Российской Федерации» (в редакции Федерального закона № 185-ФЗ);</w:t>
      </w:r>
    </w:p>
    <w:p w:rsidR="00617123" w:rsidRPr="003B4989" w:rsidRDefault="00617123" w:rsidP="0061712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B4989">
        <w:rPr>
          <w:rFonts w:ascii="Times New Roman" w:hAnsi="Times New Roman" w:cs="Times New Roman"/>
          <w:sz w:val="28"/>
          <w:szCs w:val="28"/>
        </w:rPr>
        <w:t xml:space="preserve">- 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3B4989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3B4989">
        <w:rPr>
          <w:rFonts w:ascii="Times New Roman" w:hAnsi="Times New Roman" w:cs="Times New Roman"/>
          <w:sz w:val="28"/>
          <w:szCs w:val="28"/>
        </w:rPr>
        <w:t xml:space="preserve">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3B498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B4989">
        <w:rPr>
          <w:rFonts w:ascii="Times New Roman" w:hAnsi="Times New Roman" w:cs="Times New Roman"/>
          <w:sz w:val="28"/>
          <w:szCs w:val="28"/>
        </w:rPr>
        <w:t xml:space="preserve"> России от 31 декабря </w:t>
      </w:r>
      <w:smartTag w:uri="urn:schemas-microsoft-com:office:smarttags" w:element="metricconverter">
        <w:smartTagPr>
          <w:attr w:name="ProductID" w:val="2015 г"/>
        </w:smartTagPr>
        <w:r w:rsidRPr="003B4989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3B4989">
        <w:rPr>
          <w:rFonts w:ascii="Times New Roman" w:hAnsi="Times New Roman" w:cs="Times New Roman"/>
          <w:sz w:val="28"/>
          <w:szCs w:val="28"/>
        </w:rPr>
        <w:t>. № 1577).</w:t>
      </w:r>
    </w:p>
    <w:p w:rsidR="00617123" w:rsidRPr="003B4989" w:rsidRDefault="00617123" w:rsidP="0061712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B4989">
        <w:rPr>
          <w:rFonts w:ascii="Times New Roman" w:hAnsi="Times New Roman" w:cs="Times New Roman"/>
          <w:sz w:val="28"/>
          <w:szCs w:val="28"/>
        </w:rPr>
        <w:t>Минимальный объем реализации данной рабочей программы (17 часов) на учебный год.</w:t>
      </w:r>
    </w:p>
    <w:p w:rsidR="00617123" w:rsidRPr="003B4989" w:rsidRDefault="00617123" w:rsidP="0061712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17123" w:rsidRPr="003B4989" w:rsidRDefault="00617123" w:rsidP="00617123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4989">
        <w:rPr>
          <w:rFonts w:ascii="Times New Roman" w:hAnsi="Times New Roman" w:cs="Times New Roman"/>
          <w:b/>
          <w:bCs/>
          <w:sz w:val="28"/>
          <w:szCs w:val="28"/>
        </w:rPr>
        <w:t xml:space="preserve">Раздел 1. Планируемые результаты освоения учебного предмета </w:t>
      </w:r>
    </w:p>
    <w:p w:rsidR="00617123" w:rsidRPr="003B4989" w:rsidRDefault="00617123" w:rsidP="00617123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4989">
        <w:rPr>
          <w:rFonts w:ascii="Times New Roman" w:hAnsi="Times New Roman" w:cs="Times New Roman"/>
          <w:b/>
          <w:bCs/>
          <w:sz w:val="28"/>
          <w:szCs w:val="28"/>
        </w:rPr>
        <w:t>«Родной язык (русский)»:</w:t>
      </w:r>
    </w:p>
    <w:p w:rsidR="00617123" w:rsidRPr="003B4989" w:rsidRDefault="00617123" w:rsidP="00617123">
      <w:pPr>
        <w:shd w:val="clear" w:color="auto" w:fill="FFFFFF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617123" w:rsidRPr="003B4989" w:rsidRDefault="00617123" w:rsidP="00617123">
      <w:pPr>
        <w:shd w:val="clear" w:color="auto" w:fill="FFFFFF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3B4989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</w:p>
    <w:p w:rsidR="00617123" w:rsidRPr="003B4989" w:rsidRDefault="00617123" w:rsidP="00617123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p w:rsidR="00617123" w:rsidRPr="003B4989" w:rsidRDefault="00617123" w:rsidP="00617123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3B4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3B4989">
        <w:rPr>
          <w:rFonts w:ascii="Times New Roman" w:hAnsi="Times New Roman" w:cs="Times New Roman"/>
          <w:sz w:val="28"/>
          <w:szCs w:val="28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 ответственное отношение к сохранению и развитию родного языка;</w:t>
      </w:r>
    </w:p>
    <w:p w:rsidR="00617123" w:rsidRPr="003B4989" w:rsidRDefault="00617123" w:rsidP="00617123">
      <w:pPr>
        <w:pStyle w:val="ConsPlusNormal"/>
        <w:ind w:firstLine="709"/>
        <w:jc w:val="both"/>
      </w:pPr>
      <w:r w:rsidRPr="003B4989">
        <w:t>- осознание роли русского родного языка в жизни общества и государства, в современном мире,  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617123" w:rsidRPr="003B4989" w:rsidRDefault="00617123" w:rsidP="00617123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3B4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B4989">
        <w:rPr>
          <w:rFonts w:ascii="Times New Roman" w:hAnsi="Times New Roman" w:cs="Times New Roman"/>
          <w:sz w:val="28"/>
          <w:szCs w:val="28"/>
        </w:rPr>
        <w:t>-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617123" w:rsidRPr="003B4989" w:rsidRDefault="00617123" w:rsidP="00617123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3B4989">
        <w:rPr>
          <w:rFonts w:ascii="Times New Roman" w:hAnsi="Times New Roman" w:cs="Times New Roman"/>
          <w:sz w:val="28"/>
          <w:szCs w:val="28"/>
        </w:rPr>
        <w:t>- 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:rsidR="00617123" w:rsidRPr="003B4989" w:rsidRDefault="00617123" w:rsidP="00617123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617123" w:rsidRPr="003B4989" w:rsidRDefault="00617123" w:rsidP="00617123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B4989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3B4989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результаты: </w:t>
      </w:r>
    </w:p>
    <w:p w:rsidR="00617123" w:rsidRPr="003B4989" w:rsidRDefault="00617123" w:rsidP="0061712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17123" w:rsidRPr="003B4989" w:rsidRDefault="00617123" w:rsidP="0061712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B4989">
        <w:rPr>
          <w:rFonts w:ascii="Times New Roman" w:hAnsi="Times New Roman" w:cs="Times New Roman"/>
          <w:sz w:val="28"/>
          <w:szCs w:val="28"/>
        </w:rPr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617123" w:rsidRPr="003B4989" w:rsidRDefault="00617123" w:rsidP="0061712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B4989">
        <w:rPr>
          <w:rFonts w:ascii="Times New Roman" w:hAnsi="Times New Roman" w:cs="Times New Roman"/>
          <w:sz w:val="28"/>
          <w:szCs w:val="28"/>
        </w:rPr>
        <w:t xml:space="preserve">- 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</w:t>
      </w:r>
      <w:r w:rsidRPr="003B4989">
        <w:rPr>
          <w:rFonts w:ascii="Times New Roman" w:hAnsi="Times New Roman" w:cs="Times New Roman"/>
          <w:sz w:val="28"/>
          <w:szCs w:val="28"/>
        </w:rPr>
        <w:lastRenderedPageBreak/>
        <w:t>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 результаты и адекватно формулировать их в устной и письменной форме;</w:t>
      </w:r>
    </w:p>
    <w:p w:rsidR="00617123" w:rsidRPr="003B4989" w:rsidRDefault="00617123" w:rsidP="0061712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B4989">
        <w:rPr>
          <w:rFonts w:ascii="Times New Roman" w:hAnsi="Times New Roman" w:cs="Times New Roman"/>
          <w:sz w:val="28"/>
          <w:szCs w:val="28"/>
        </w:rPr>
        <w:t>-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деятельности;</w:t>
      </w:r>
    </w:p>
    <w:p w:rsidR="00617123" w:rsidRPr="003B4989" w:rsidRDefault="00617123" w:rsidP="0061712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B4989">
        <w:rPr>
          <w:rFonts w:ascii="Times New Roman" w:hAnsi="Times New Roman" w:cs="Times New Roman"/>
          <w:sz w:val="28"/>
          <w:szCs w:val="28"/>
        </w:rPr>
        <w:t>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617123" w:rsidRPr="003B4989" w:rsidRDefault="00617123" w:rsidP="00617123">
      <w:pPr>
        <w:shd w:val="clear" w:color="auto" w:fill="FFFFFF"/>
        <w:ind w:firstLine="567"/>
        <w:rPr>
          <w:b/>
          <w:bCs/>
          <w:sz w:val="24"/>
          <w:szCs w:val="24"/>
        </w:rPr>
      </w:pPr>
    </w:p>
    <w:p w:rsidR="00617123" w:rsidRPr="003B4989" w:rsidRDefault="00617123" w:rsidP="00617123">
      <w:pPr>
        <w:shd w:val="clear" w:color="auto" w:fill="FFFFFF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3B4989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результаты:</w:t>
      </w:r>
    </w:p>
    <w:p w:rsidR="00617123" w:rsidRPr="003B4989" w:rsidRDefault="00617123" w:rsidP="00617123">
      <w:pPr>
        <w:shd w:val="clear" w:color="auto" w:fill="FFFFFF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617123" w:rsidRPr="003B4989" w:rsidRDefault="00617123" w:rsidP="0061712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B4989">
        <w:rPr>
          <w:b/>
          <w:bCs/>
          <w:sz w:val="24"/>
          <w:szCs w:val="24"/>
        </w:rPr>
        <w:t xml:space="preserve">- </w:t>
      </w:r>
      <w:r w:rsidRPr="003B4989">
        <w:rPr>
          <w:rFonts w:ascii="Times New Roman" w:hAnsi="Times New Roman" w:cs="Times New Roman"/>
          <w:sz w:val="28"/>
          <w:szCs w:val="28"/>
        </w:rPr>
        <w:t xml:space="preserve"> 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617123" w:rsidRPr="003B4989" w:rsidRDefault="00617123" w:rsidP="0061712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B4989">
        <w:rPr>
          <w:rFonts w:ascii="Times New Roman" w:hAnsi="Times New Roman" w:cs="Times New Roman"/>
          <w:sz w:val="28"/>
          <w:szCs w:val="28"/>
        </w:rPr>
        <w:t xml:space="preserve">-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617123" w:rsidRPr="003B4989" w:rsidRDefault="00617123" w:rsidP="00617123">
      <w:pPr>
        <w:ind w:firstLine="709"/>
      </w:pPr>
      <w:r w:rsidRPr="003B4989">
        <w:rPr>
          <w:rFonts w:ascii="Times New Roman" w:hAnsi="Times New Roman" w:cs="Times New Roman"/>
          <w:sz w:val="28"/>
          <w:szCs w:val="28"/>
        </w:rPr>
        <w:t xml:space="preserve">- 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образностью. </w:t>
      </w:r>
    </w:p>
    <w:p w:rsidR="00617123" w:rsidRPr="003B4989" w:rsidRDefault="00617123" w:rsidP="00617123">
      <w:pPr>
        <w:pStyle w:val="ConsPlusNormal"/>
        <w:ind w:firstLine="709"/>
        <w:jc w:val="both"/>
      </w:pPr>
      <w:r w:rsidRPr="003B4989">
        <w:t>- понимание и истолкование значения крылатых выражений; знание источников крылатых выражений, фразеологических оборотов с национально-культурным компонентом, пословиц и поговорок  комментирование истории происхождения таких выражений, уместное употребление их в современных ситуациях речевого общения;</w:t>
      </w:r>
    </w:p>
    <w:p w:rsidR="00617123" w:rsidRPr="003B4989" w:rsidRDefault="00617123" w:rsidP="00617123">
      <w:pPr>
        <w:pStyle w:val="ConsPlusNormal"/>
        <w:ind w:firstLine="709"/>
        <w:jc w:val="both"/>
      </w:pPr>
      <w:r w:rsidRPr="003B4989">
        <w:t>- характеристика лексики с точки зрения происхождения,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617123" w:rsidRPr="003B4989" w:rsidRDefault="00617123" w:rsidP="00617123">
      <w:pPr>
        <w:pStyle w:val="ConsPlusNormal"/>
        <w:ind w:firstLine="709"/>
        <w:jc w:val="both"/>
      </w:pPr>
      <w:r w:rsidRPr="003B4989">
        <w:t>- 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617123" w:rsidRPr="003B4989" w:rsidRDefault="00617123" w:rsidP="00617123">
      <w:pPr>
        <w:pStyle w:val="ConsPlusNormal"/>
        <w:ind w:firstLine="709"/>
        <w:jc w:val="both"/>
      </w:pPr>
      <w:r w:rsidRPr="003B4989">
        <w:t>-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617123" w:rsidRPr="003B4989" w:rsidRDefault="00617123" w:rsidP="00617123">
      <w:pPr>
        <w:pStyle w:val="ConsPlusNormal"/>
        <w:ind w:firstLine="709"/>
        <w:jc w:val="both"/>
      </w:pPr>
      <w:r w:rsidRPr="003B4989">
        <w:t xml:space="preserve">-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</w:t>
      </w:r>
      <w:r w:rsidRPr="003B4989">
        <w:lastRenderedPageBreak/>
        <w:t>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языка;</w:t>
      </w:r>
    </w:p>
    <w:p w:rsidR="00617123" w:rsidRPr="003B4989" w:rsidRDefault="00617123" w:rsidP="00617123">
      <w:pPr>
        <w:pStyle w:val="ConsPlusNormal"/>
        <w:ind w:firstLine="709"/>
        <w:jc w:val="both"/>
      </w:pPr>
      <w:r w:rsidRPr="003B4989">
        <w:t xml:space="preserve">- соблюдение на письме и в устной речи норм современного русского литературного языка и правил речевого этикета; </w:t>
      </w:r>
    </w:p>
    <w:p w:rsidR="00617123" w:rsidRPr="003B4989" w:rsidRDefault="00617123" w:rsidP="00617123">
      <w:pPr>
        <w:pStyle w:val="ConsPlusNormal"/>
        <w:ind w:firstLine="709"/>
        <w:jc w:val="both"/>
      </w:pPr>
      <w:r w:rsidRPr="003B4989">
        <w:t xml:space="preserve">- использование различных словарей, в том числе мультимедийных; </w:t>
      </w:r>
    </w:p>
    <w:p w:rsidR="00617123" w:rsidRPr="003B4989" w:rsidRDefault="00617123" w:rsidP="00617123">
      <w:pPr>
        <w:pStyle w:val="ConsPlusNormal"/>
        <w:ind w:firstLine="709"/>
        <w:jc w:val="both"/>
      </w:pPr>
      <w:r w:rsidRPr="003B4989">
        <w:t>- 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3B4989">
        <w:t>дств дл</w:t>
      </w:r>
      <w:proofErr w:type="gramEnd"/>
      <w:r w:rsidRPr="003B4989">
        <w:t>я свободного выражения мыслей и чувств на родном языке адекватно ситуации и стилю общения;</w:t>
      </w:r>
    </w:p>
    <w:p w:rsidR="00617123" w:rsidRPr="003B4989" w:rsidRDefault="00617123" w:rsidP="0061712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17123" w:rsidRPr="003B4989" w:rsidRDefault="00617123" w:rsidP="00617123">
      <w:pPr>
        <w:ind w:firstLine="709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3B4989">
        <w:rPr>
          <w:rFonts w:ascii="Times New Roman" w:hAnsi="Times New Roman" w:cs="Times New Roman"/>
          <w:b/>
          <w:bCs/>
          <w:sz w:val="28"/>
          <w:szCs w:val="28"/>
        </w:rPr>
        <w:t>Раздел 2. СО</w:t>
      </w:r>
      <w:r w:rsidRPr="003B4989">
        <w:rPr>
          <w:rFonts w:ascii="Times New Roman" w:hAnsi="Times New Roman" w:cs="Times New Roman"/>
          <w:b/>
          <w:bCs/>
          <w:caps/>
          <w:sz w:val="28"/>
          <w:szCs w:val="28"/>
        </w:rPr>
        <w:t>держание учебного предмета</w:t>
      </w:r>
    </w:p>
    <w:p w:rsidR="00617123" w:rsidRPr="003B4989" w:rsidRDefault="00617123" w:rsidP="00617123">
      <w:pPr>
        <w:ind w:firstLine="709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3B4989">
        <w:rPr>
          <w:rFonts w:ascii="Times New Roman" w:hAnsi="Times New Roman" w:cs="Times New Roman"/>
          <w:b/>
          <w:bCs/>
          <w:caps/>
          <w:sz w:val="28"/>
          <w:szCs w:val="28"/>
        </w:rPr>
        <w:t>«РОДНОЙ язык (Русский)»</w:t>
      </w:r>
    </w:p>
    <w:p w:rsidR="00617123" w:rsidRPr="003B4989" w:rsidRDefault="00617123" w:rsidP="00617123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617123" w:rsidRPr="003B4989" w:rsidRDefault="00617123" w:rsidP="0061712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7123" w:rsidRPr="003B4989" w:rsidRDefault="00617123" w:rsidP="00617123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3B4989">
        <w:rPr>
          <w:rFonts w:ascii="Times New Roman" w:hAnsi="Times New Roman" w:cs="Times New Roman"/>
          <w:b/>
          <w:bCs/>
          <w:sz w:val="28"/>
          <w:szCs w:val="28"/>
        </w:rPr>
        <w:t>8 класс (17 ч)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b/>
          <w:sz w:val="28"/>
          <w:szCs w:val="28"/>
        </w:rPr>
      </w:pPr>
      <w:r w:rsidRPr="003B4989">
        <w:rPr>
          <w:b/>
          <w:sz w:val="28"/>
          <w:szCs w:val="28"/>
        </w:rPr>
        <w:t>Раздел 1. Язык и культура (3 ч)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jc w:val="both"/>
        <w:rPr>
          <w:sz w:val="28"/>
          <w:szCs w:val="28"/>
        </w:rPr>
      </w:pPr>
      <w:r w:rsidRPr="003B4989">
        <w:rPr>
          <w:sz w:val="28"/>
          <w:szCs w:val="28"/>
        </w:rPr>
        <w:t>Исконно русская лексика. Собственно русские слова как основной источник развития лексики русского литературного языка.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jc w:val="both"/>
        <w:rPr>
          <w:sz w:val="28"/>
          <w:szCs w:val="28"/>
        </w:rPr>
      </w:pPr>
      <w:r w:rsidRPr="003B4989">
        <w:rPr>
          <w:sz w:val="28"/>
          <w:szCs w:val="28"/>
        </w:rPr>
        <w:t xml:space="preserve">Роль старославянизмов в развитии русского литературного языка и их приметы. </w:t>
      </w:r>
    </w:p>
    <w:p w:rsidR="00617123" w:rsidRPr="00CA5442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jc w:val="both"/>
        <w:rPr>
          <w:sz w:val="28"/>
          <w:szCs w:val="28"/>
        </w:rPr>
      </w:pPr>
      <w:r w:rsidRPr="003B4989">
        <w:rPr>
          <w:sz w:val="28"/>
          <w:szCs w:val="28"/>
        </w:rPr>
        <w:t>Русский язык как зеркало национальной культуры и истории народа</w:t>
      </w:r>
      <w:r w:rsidRPr="00CA5442">
        <w:rPr>
          <w:sz w:val="28"/>
          <w:szCs w:val="28"/>
        </w:rPr>
        <w:t xml:space="preserve"> </w:t>
      </w:r>
      <w:r>
        <w:rPr>
          <w:sz w:val="28"/>
          <w:szCs w:val="28"/>
        </w:rPr>
        <w:t>на примере «бытовой» лексики Кемеровской области-Кузбасса.</w:t>
      </w:r>
      <w:r w:rsidRPr="003B4989">
        <w:rPr>
          <w:sz w:val="28"/>
          <w:szCs w:val="28"/>
        </w:rPr>
        <w:t xml:space="preserve"> 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jc w:val="both"/>
        <w:rPr>
          <w:sz w:val="28"/>
          <w:szCs w:val="28"/>
        </w:rPr>
      </w:pPr>
      <w:r w:rsidRPr="003B4989">
        <w:rPr>
          <w:sz w:val="28"/>
          <w:szCs w:val="28"/>
        </w:rPr>
        <w:t>Развитие языка как объективный процесс. Стремительный рост словарного состава языка.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b/>
          <w:sz w:val="28"/>
          <w:szCs w:val="28"/>
        </w:rPr>
      </w:pPr>
      <w:r w:rsidRPr="003B4989">
        <w:rPr>
          <w:b/>
          <w:sz w:val="28"/>
          <w:szCs w:val="28"/>
        </w:rPr>
        <w:t>Раздел 2. Культура речи (7 ч)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jc w:val="both"/>
        <w:rPr>
          <w:sz w:val="28"/>
          <w:szCs w:val="28"/>
        </w:rPr>
      </w:pPr>
      <w:r w:rsidRPr="003B4989">
        <w:rPr>
          <w:b/>
          <w:bCs/>
          <w:sz w:val="28"/>
          <w:szCs w:val="28"/>
        </w:rPr>
        <w:t>Основные орфоэпические нормы</w:t>
      </w:r>
      <w:r w:rsidRPr="003B4989">
        <w:rPr>
          <w:rStyle w:val="apple-converted-space"/>
          <w:b/>
          <w:bCs/>
          <w:sz w:val="28"/>
          <w:szCs w:val="28"/>
        </w:rPr>
        <w:t> </w:t>
      </w:r>
      <w:r w:rsidRPr="003B4989">
        <w:rPr>
          <w:sz w:val="28"/>
          <w:szCs w:val="28"/>
        </w:rPr>
        <w:t>современного русского литературного языка. Типичные орфоэпические и акцентологические ошибки в современной речи.</w:t>
      </w:r>
      <w:r w:rsidRPr="003B4989">
        <w:rPr>
          <w:b/>
          <w:bCs/>
          <w:sz w:val="28"/>
          <w:szCs w:val="28"/>
        </w:rPr>
        <w:t xml:space="preserve"> </w:t>
      </w:r>
      <w:r w:rsidRPr="003B4989">
        <w:rPr>
          <w:sz w:val="28"/>
          <w:szCs w:val="28"/>
        </w:rPr>
        <w:t>Нарушение орфоэпической нормы как художественный приём.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sz w:val="28"/>
          <w:szCs w:val="28"/>
        </w:rPr>
      </w:pP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jc w:val="both"/>
        <w:rPr>
          <w:sz w:val="28"/>
          <w:szCs w:val="28"/>
        </w:rPr>
      </w:pPr>
      <w:r w:rsidRPr="003B4989">
        <w:rPr>
          <w:b/>
          <w:bCs/>
          <w:sz w:val="28"/>
          <w:szCs w:val="28"/>
        </w:rPr>
        <w:t>Основные лексические нормы современного русского литературного языка.</w:t>
      </w:r>
      <w:r w:rsidRPr="003B4989">
        <w:rPr>
          <w:rStyle w:val="apple-converted-space"/>
          <w:b/>
          <w:bCs/>
          <w:sz w:val="28"/>
          <w:szCs w:val="28"/>
        </w:rPr>
        <w:t> </w:t>
      </w:r>
      <w:r w:rsidRPr="003B4989">
        <w:rPr>
          <w:sz w:val="28"/>
          <w:szCs w:val="28"/>
        </w:rPr>
        <w:t>Терминология и точность речи. Нормы употребления терминов в научном стиле речи. Лексическая сочетаемость слова и точность. Речевая избыточность и точность. Тавтология. Плеоназм. Типичные ошибки, связанные с речевой избыточностью.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sz w:val="28"/>
          <w:szCs w:val="28"/>
        </w:rPr>
      </w:pP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jc w:val="both"/>
        <w:rPr>
          <w:sz w:val="28"/>
          <w:szCs w:val="28"/>
        </w:rPr>
      </w:pPr>
      <w:r w:rsidRPr="003B4989">
        <w:rPr>
          <w:b/>
          <w:bCs/>
          <w:sz w:val="28"/>
          <w:szCs w:val="28"/>
        </w:rPr>
        <w:t>Основные грамматические нормы современного русского литературного языка.</w:t>
      </w:r>
      <w:r w:rsidRPr="003B4989">
        <w:rPr>
          <w:rStyle w:val="apple-converted-space"/>
          <w:b/>
          <w:bCs/>
          <w:sz w:val="28"/>
          <w:szCs w:val="28"/>
        </w:rPr>
        <w:t> </w:t>
      </w:r>
      <w:r w:rsidRPr="003B4989">
        <w:rPr>
          <w:sz w:val="28"/>
          <w:szCs w:val="28"/>
        </w:rPr>
        <w:t xml:space="preserve">Типичные грамматические ошибки. Нормы построения словосочетаний по типу согласования. 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sz w:val="28"/>
          <w:szCs w:val="28"/>
        </w:rPr>
      </w:pPr>
      <w:r w:rsidRPr="003B4989">
        <w:rPr>
          <w:sz w:val="28"/>
          <w:szCs w:val="28"/>
        </w:rPr>
        <w:t>Типичные грамматические ошибки. Правильное построение словосочетаний. Нормы употребления причастных и деепричастных оборотов.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sz w:val="28"/>
          <w:szCs w:val="28"/>
        </w:rPr>
      </w:pP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jc w:val="both"/>
        <w:rPr>
          <w:sz w:val="28"/>
          <w:szCs w:val="28"/>
        </w:rPr>
      </w:pPr>
      <w:r w:rsidRPr="003B4989">
        <w:rPr>
          <w:b/>
          <w:bCs/>
          <w:sz w:val="28"/>
          <w:szCs w:val="28"/>
        </w:rPr>
        <w:t>Речевой этикет.</w:t>
      </w:r>
      <w:r w:rsidRPr="003B4989">
        <w:rPr>
          <w:rStyle w:val="apple-converted-space"/>
          <w:b/>
          <w:bCs/>
          <w:sz w:val="28"/>
          <w:szCs w:val="28"/>
        </w:rPr>
        <w:t> </w:t>
      </w:r>
      <w:r w:rsidRPr="003B4989">
        <w:rPr>
          <w:sz w:val="28"/>
          <w:szCs w:val="28"/>
        </w:rPr>
        <w:t>Активные процессы в речевом этикете. Новые варианты приветствия и прощания, возникшие в СМИ. Речевая агрессия. Этика и этикет в электронной среде общения. Этикет Интерне</w:t>
      </w:r>
      <w:proofErr w:type="gramStart"/>
      <w:r w:rsidRPr="003B4989">
        <w:rPr>
          <w:sz w:val="28"/>
          <w:szCs w:val="28"/>
        </w:rPr>
        <w:t>т-</w:t>
      </w:r>
      <w:proofErr w:type="gramEnd"/>
      <w:r w:rsidRPr="003B4989">
        <w:rPr>
          <w:sz w:val="28"/>
          <w:szCs w:val="28"/>
        </w:rPr>
        <w:t xml:space="preserve"> переписки, интернет-полемики, интернет-дискуссии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sz w:val="28"/>
          <w:szCs w:val="28"/>
        </w:rPr>
      </w:pPr>
      <w:r w:rsidRPr="003B4989">
        <w:rPr>
          <w:b/>
          <w:bCs/>
          <w:sz w:val="28"/>
          <w:szCs w:val="28"/>
        </w:rPr>
        <w:t>Раздел 3. Речь. Речевая деятельность. Текст (7 ч)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sz w:val="28"/>
          <w:szCs w:val="28"/>
        </w:rPr>
      </w:pPr>
      <w:r w:rsidRPr="003B4989">
        <w:rPr>
          <w:sz w:val="28"/>
          <w:szCs w:val="28"/>
        </w:rPr>
        <w:t>Язык и речь. Виды речевой деятельности. Эффективные приёмы слушания.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sz w:val="28"/>
          <w:szCs w:val="28"/>
        </w:rPr>
      </w:pPr>
      <w:r w:rsidRPr="003B4989">
        <w:rPr>
          <w:sz w:val="28"/>
          <w:szCs w:val="28"/>
        </w:rPr>
        <w:lastRenderedPageBreak/>
        <w:t>Текст как единица языка и речи.</w:t>
      </w:r>
      <w:r w:rsidRPr="003B4989">
        <w:rPr>
          <w:rStyle w:val="apple-converted-space"/>
          <w:sz w:val="28"/>
          <w:szCs w:val="28"/>
          <w:u w:val="single"/>
        </w:rPr>
        <w:t> </w:t>
      </w:r>
      <w:r w:rsidRPr="003B4989">
        <w:rPr>
          <w:sz w:val="28"/>
          <w:szCs w:val="28"/>
        </w:rPr>
        <w:t>Функциональные разновидности языка. Язык художественной литературы.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sz w:val="28"/>
          <w:szCs w:val="28"/>
        </w:rPr>
      </w:pPr>
      <w:r w:rsidRPr="003B4989">
        <w:rPr>
          <w:sz w:val="28"/>
          <w:szCs w:val="28"/>
        </w:rPr>
        <w:t>Русский язык в Интернете. Сочинение в жанре письма другу (в том числе электронного), страницы дневника и т.д.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sz w:val="28"/>
          <w:szCs w:val="28"/>
        </w:rPr>
      </w:pPr>
      <w:r w:rsidRPr="003B4989">
        <w:rPr>
          <w:sz w:val="28"/>
          <w:szCs w:val="28"/>
        </w:rPr>
        <w:t>Правила информационной безопасности при общении в социальных сетях.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sz w:val="28"/>
          <w:szCs w:val="28"/>
        </w:rPr>
      </w:pPr>
      <w:r w:rsidRPr="003B4989">
        <w:rPr>
          <w:sz w:val="28"/>
          <w:szCs w:val="28"/>
        </w:rPr>
        <w:t>Функциональные разновидности языка. Разговорная речь.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sz w:val="28"/>
          <w:szCs w:val="28"/>
        </w:rPr>
      </w:pPr>
      <w:r w:rsidRPr="003B4989">
        <w:rPr>
          <w:sz w:val="28"/>
          <w:szCs w:val="28"/>
        </w:rPr>
        <w:t>Официально-деловой стиль. Деловое письмо, его структурные элементы и языковые особенности.</w:t>
      </w: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sz w:val="28"/>
          <w:szCs w:val="28"/>
        </w:rPr>
      </w:pPr>
    </w:p>
    <w:p w:rsidR="00617123" w:rsidRPr="003B4989" w:rsidRDefault="00617123" w:rsidP="0061712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7123" w:rsidRPr="003B4989" w:rsidRDefault="00617123" w:rsidP="0061712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4989">
        <w:rPr>
          <w:rFonts w:ascii="Times New Roman" w:hAnsi="Times New Roman" w:cs="Times New Roman"/>
          <w:b/>
          <w:bCs/>
          <w:sz w:val="28"/>
          <w:szCs w:val="28"/>
        </w:rPr>
        <w:t>Раздел 3. Календарно-тематическое планирование</w:t>
      </w:r>
    </w:p>
    <w:p w:rsidR="00617123" w:rsidRPr="003B4989" w:rsidRDefault="00617123" w:rsidP="0061712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4989"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p w:rsidR="00617123" w:rsidRPr="003B4989" w:rsidRDefault="00617123" w:rsidP="0061712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4989">
        <w:rPr>
          <w:rFonts w:ascii="Times New Roman" w:hAnsi="Times New Roman" w:cs="Times New Roman"/>
          <w:b/>
          <w:bCs/>
          <w:sz w:val="28"/>
          <w:szCs w:val="28"/>
        </w:rPr>
        <w:t>17 часов</w:t>
      </w:r>
    </w:p>
    <w:p w:rsidR="00617123" w:rsidRPr="003B4989" w:rsidRDefault="00617123" w:rsidP="0061712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13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947"/>
        <w:gridCol w:w="992"/>
        <w:gridCol w:w="992"/>
        <w:gridCol w:w="1843"/>
      </w:tblGrid>
      <w:tr w:rsidR="00617123" w:rsidRPr="003B4989" w:rsidTr="00EE72F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617123" w:rsidRPr="00C25CEA" w:rsidRDefault="00617123" w:rsidP="00EE72FD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CEA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843" w:type="dxa"/>
            <w:vMerge w:val="restart"/>
          </w:tcPr>
          <w:p w:rsidR="00617123" w:rsidRPr="00C25CEA" w:rsidRDefault="00617123" w:rsidP="00EE72FD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CEA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</w:t>
            </w:r>
          </w:p>
        </w:tc>
      </w:tr>
      <w:tr w:rsidR="00617123" w:rsidRPr="003B4989" w:rsidTr="00EE72FD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17123" w:rsidRPr="00C25CEA" w:rsidRDefault="00617123" w:rsidP="00EE72FD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CEA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617123" w:rsidRPr="00C25CEA" w:rsidRDefault="00617123" w:rsidP="00EE72FD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CEA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843" w:type="dxa"/>
            <w:vMerge/>
          </w:tcPr>
          <w:p w:rsidR="00617123" w:rsidRPr="00C25CEA" w:rsidRDefault="00617123" w:rsidP="00EE72FD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pStyle w:val="a3"/>
              <w:shd w:val="clear" w:color="auto" w:fill="FFFFFF"/>
              <w:spacing w:before="0" w:beforeAutospacing="0" w:after="0" w:afterAutospacing="0" w:line="196" w:lineRule="atLeast"/>
              <w:rPr>
                <w:sz w:val="28"/>
                <w:szCs w:val="28"/>
              </w:rPr>
            </w:pPr>
            <w:r w:rsidRPr="003B4989">
              <w:rPr>
                <w:sz w:val="28"/>
                <w:szCs w:val="28"/>
              </w:rPr>
              <w:t xml:space="preserve">Исконно русская лексика. Собственно русские слова как основной источник развития лексики русского литературного языка. Роль старославянизмов в развитии русского литературного языка и их приметы.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pStyle w:val="a3"/>
              <w:shd w:val="clear" w:color="auto" w:fill="FFFFFF"/>
              <w:spacing w:before="0" w:beforeAutospacing="0" w:after="0" w:afterAutospacing="0" w:line="196" w:lineRule="atLeast"/>
              <w:jc w:val="both"/>
              <w:rPr>
                <w:sz w:val="28"/>
                <w:szCs w:val="28"/>
              </w:rPr>
            </w:pPr>
            <w:r w:rsidRPr="003B4989">
              <w:rPr>
                <w:sz w:val="28"/>
                <w:szCs w:val="28"/>
              </w:rPr>
              <w:t>Русский язык как зеркало национа</w:t>
            </w:r>
            <w:r>
              <w:rPr>
                <w:sz w:val="28"/>
                <w:szCs w:val="28"/>
              </w:rPr>
              <w:t>льной культуры и истории народа на примере «бытовой» лексики Кемеровской области-Кузбасса.</w:t>
            </w:r>
            <w:r w:rsidRPr="003B49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Составление тематического словарика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pStyle w:val="a3"/>
              <w:shd w:val="clear" w:color="auto" w:fill="FFFFFF"/>
              <w:spacing w:before="0" w:beforeAutospacing="0" w:after="0" w:afterAutospacing="0" w:line="196" w:lineRule="atLeast"/>
              <w:rPr>
                <w:sz w:val="28"/>
                <w:szCs w:val="28"/>
              </w:rPr>
            </w:pPr>
            <w:r w:rsidRPr="003B4989">
              <w:rPr>
                <w:sz w:val="28"/>
                <w:szCs w:val="28"/>
              </w:rPr>
              <w:t>Развитие языка как объективный процесс. Стремительный рост словарного состава языка.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pStyle w:val="a3"/>
              <w:shd w:val="clear" w:color="auto" w:fill="FFFFFF"/>
              <w:spacing w:before="0" w:beforeAutospacing="0" w:after="0" w:afterAutospacing="0" w:line="196" w:lineRule="atLeast"/>
              <w:rPr>
                <w:sz w:val="28"/>
                <w:szCs w:val="28"/>
              </w:rPr>
            </w:pPr>
            <w:r w:rsidRPr="003B4989">
              <w:rPr>
                <w:bCs/>
                <w:sz w:val="28"/>
                <w:szCs w:val="28"/>
              </w:rPr>
              <w:t>Основные орфоэпические нормы</w:t>
            </w:r>
            <w:r w:rsidRPr="003B4989">
              <w:rPr>
                <w:rStyle w:val="apple-converted-space"/>
                <w:bCs/>
                <w:sz w:val="28"/>
                <w:szCs w:val="28"/>
              </w:rPr>
              <w:t> </w:t>
            </w:r>
            <w:r w:rsidRPr="003B4989">
              <w:rPr>
                <w:sz w:val="28"/>
                <w:szCs w:val="28"/>
              </w:rPr>
              <w:t>современного русского литературного языка. Типичные орфоэпические и акцентологические ошибки в современной речи.</w:t>
            </w:r>
            <w:r w:rsidRPr="003B4989">
              <w:rPr>
                <w:bCs/>
                <w:sz w:val="28"/>
                <w:szCs w:val="28"/>
              </w:rPr>
              <w:t xml:space="preserve"> </w:t>
            </w:r>
            <w:r w:rsidRPr="003B4989">
              <w:rPr>
                <w:sz w:val="28"/>
                <w:szCs w:val="28"/>
              </w:rPr>
              <w:t>Нарушение орфоэпической нормы как художественный приём.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pStyle w:val="a3"/>
              <w:shd w:val="clear" w:color="auto" w:fill="FFFFFF"/>
              <w:spacing w:before="0" w:beforeAutospacing="0" w:after="0" w:afterAutospacing="0" w:line="196" w:lineRule="atLeast"/>
              <w:rPr>
                <w:sz w:val="28"/>
                <w:szCs w:val="28"/>
              </w:rPr>
            </w:pPr>
            <w:r w:rsidRPr="003B4989">
              <w:rPr>
                <w:sz w:val="28"/>
                <w:szCs w:val="28"/>
              </w:rPr>
              <w:t xml:space="preserve">Терминология и точность речи. Нормы употребления терминов в научном стиле речи. Лексическая сочетаемость слова и точность. Речевая избыточность и точность.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pStyle w:val="a3"/>
              <w:shd w:val="clear" w:color="auto" w:fill="FFFFFF"/>
              <w:spacing w:before="0" w:beforeAutospacing="0" w:after="0" w:afterAutospacing="0" w:line="196" w:lineRule="atLeast"/>
              <w:rPr>
                <w:b/>
                <w:bCs/>
                <w:sz w:val="28"/>
                <w:szCs w:val="28"/>
              </w:rPr>
            </w:pPr>
            <w:r w:rsidRPr="003B4989">
              <w:rPr>
                <w:sz w:val="28"/>
                <w:szCs w:val="28"/>
              </w:rPr>
              <w:t>Тавтология. Плеоназм. Типичные ошибки, связанные с речевой избыточностью.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pStyle w:val="a3"/>
              <w:shd w:val="clear" w:color="auto" w:fill="FFFFFF"/>
              <w:spacing w:before="0" w:beforeAutospacing="0" w:after="0" w:afterAutospacing="0" w:line="196" w:lineRule="atLeast"/>
              <w:rPr>
                <w:sz w:val="28"/>
                <w:szCs w:val="28"/>
              </w:rPr>
            </w:pPr>
            <w:r w:rsidRPr="003B4989">
              <w:rPr>
                <w:sz w:val="28"/>
                <w:szCs w:val="28"/>
              </w:rPr>
              <w:t xml:space="preserve">Типичные грамматические ошибки. Нормы построения словосочетаний по типу согласования.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pStyle w:val="a3"/>
              <w:shd w:val="clear" w:color="auto" w:fill="FFFFFF"/>
              <w:spacing w:before="0" w:beforeAutospacing="0" w:after="0" w:afterAutospacing="0" w:line="196" w:lineRule="atLeast"/>
              <w:rPr>
                <w:b/>
                <w:bCs/>
                <w:sz w:val="28"/>
                <w:szCs w:val="28"/>
              </w:rPr>
            </w:pPr>
            <w:r w:rsidRPr="003B4989">
              <w:rPr>
                <w:sz w:val="28"/>
                <w:szCs w:val="28"/>
              </w:rPr>
              <w:t>Типичные грамматические ошибки. Правильное построение словосочетаний. Нормы употребления причастных и деепричастных оборотов.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pStyle w:val="a3"/>
              <w:shd w:val="clear" w:color="auto" w:fill="FFFFFF"/>
              <w:spacing w:before="0" w:beforeAutospacing="0" w:after="0" w:afterAutospacing="0" w:line="196" w:lineRule="atLeast"/>
              <w:rPr>
                <w:sz w:val="28"/>
                <w:szCs w:val="28"/>
              </w:rPr>
            </w:pPr>
            <w:r w:rsidRPr="003B4989">
              <w:rPr>
                <w:bCs/>
                <w:sz w:val="28"/>
                <w:szCs w:val="28"/>
              </w:rPr>
              <w:t>Речевой этикет.</w:t>
            </w:r>
            <w:r w:rsidRPr="003B4989">
              <w:rPr>
                <w:rStyle w:val="apple-converted-space"/>
                <w:b/>
                <w:bCs/>
                <w:sz w:val="28"/>
                <w:szCs w:val="28"/>
              </w:rPr>
              <w:t> </w:t>
            </w:r>
            <w:r w:rsidRPr="003B4989">
              <w:rPr>
                <w:sz w:val="28"/>
                <w:szCs w:val="28"/>
              </w:rPr>
              <w:t xml:space="preserve">Активные процессы в речевом этикете. Новые варианты приветствия и прощания, возникшие в СМИ.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pStyle w:val="a3"/>
              <w:shd w:val="clear" w:color="auto" w:fill="FFFFFF"/>
              <w:spacing w:before="0" w:beforeAutospacing="0" w:after="0" w:afterAutospacing="0" w:line="196" w:lineRule="atLeast"/>
              <w:jc w:val="both"/>
              <w:rPr>
                <w:b/>
                <w:bCs/>
                <w:sz w:val="28"/>
                <w:szCs w:val="28"/>
              </w:rPr>
            </w:pPr>
            <w:r w:rsidRPr="003B4989">
              <w:rPr>
                <w:sz w:val="28"/>
                <w:szCs w:val="28"/>
              </w:rPr>
              <w:t>Этика и этикет в электронной среде общения. Этикет Интерне</w:t>
            </w:r>
            <w:proofErr w:type="gramStart"/>
            <w:r w:rsidRPr="003B4989">
              <w:rPr>
                <w:sz w:val="28"/>
                <w:szCs w:val="28"/>
              </w:rPr>
              <w:t>т-</w:t>
            </w:r>
            <w:proofErr w:type="gramEnd"/>
            <w:r w:rsidRPr="003B4989">
              <w:rPr>
                <w:sz w:val="28"/>
                <w:szCs w:val="28"/>
              </w:rPr>
              <w:t xml:space="preserve"> переписки, интернет-полемики, интернет-дискуссии. Речевая агрессия.</w:t>
            </w:r>
            <w:r>
              <w:rPr>
                <w:sz w:val="28"/>
                <w:szCs w:val="28"/>
              </w:rPr>
              <w:t xml:space="preserve"> Ненормативная лексика – показатель низкой культуры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pStyle w:val="a3"/>
              <w:shd w:val="clear" w:color="auto" w:fill="FFFFFF"/>
              <w:spacing w:before="0" w:beforeAutospacing="0" w:after="0" w:afterAutospacing="0" w:line="196" w:lineRule="atLeast"/>
              <w:rPr>
                <w:sz w:val="28"/>
                <w:szCs w:val="28"/>
              </w:rPr>
            </w:pPr>
            <w:r w:rsidRPr="003B4989">
              <w:rPr>
                <w:sz w:val="28"/>
                <w:szCs w:val="28"/>
              </w:rPr>
              <w:t>Язык и речь. Виды речевой деятельности. Эффективные приёмы слушания.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pStyle w:val="a3"/>
              <w:shd w:val="clear" w:color="auto" w:fill="FFFFFF"/>
              <w:spacing w:before="0" w:beforeAutospacing="0" w:after="0" w:afterAutospacing="0" w:line="196" w:lineRule="atLeast"/>
              <w:rPr>
                <w:sz w:val="28"/>
                <w:szCs w:val="28"/>
              </w:rPr>
            </w:pPr>
            <w:r w:rsidRPr="003B4989">
              <w:rPr>
                <w:sz w:val="28"/>
                <w:szCs w:val="28"/>
              </w:rPr>
              <w:t>Текст как единица языка и речи.</w:t>
            </w:r>
            <w:r w:rsidRPr="003B4989">
              <w:rPr>
                <w:rStyle w:val="apple-converted-space"/>
                <w:sz w:val="28"/>
                <w:szCs w:val="28"/>
                <w:u w:val="single"/>
              </w:rPr>
              <w:t> </w:t>
            </w:r>
            <w:r w:rsidRPr="003B4989">
              <w:rPr>
                <w:sz w:val="28"/>
                <w:szCs w:val="28"/>
              </w:rPr>
              <w:t>Функциональные разновидности языка. Язык художественной литературы.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pStyle w:val="a3"/>
              <w:shd w:val="clear" w:color="auto" w:fill="FFFFFF"/>
              <w:spacing w:before="0" w:beforeAutospacing="0" w:after="0" w:afterAutospacing="0" w:line="196" w:lineRule="atLeast"/>
              <w:rPr>
                <w:b/>
                <w:sz w:val="28"/>
                <w:szCs w:val="28"/>
              </w:rPr>
            </w:pPr>
            <w:r w:rsidRPr="003B4989">
              <w:rPr>
                <w:sz w:val="28"/>
                <w:szCs w:val="28"/>
              </w:rPr>
              <w:t>Сочинение в жанре письма другу (в том числе электронного), страницы дневника и т.д.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pStyle w:val="a3"/>
              <w:shd w:val="clear" w:color="auto" w:fill="FFFFFF"/>
              <w:spacing w:before="0" w:beforeAutospacing="0" w:after="0" w:afterAutospacing="0" w:line="196" w:lineRule="atLeast"/>
              <w:rPr>
                <w:sz w:val="28"/>
                <w:szCs w:val="28"/>
              </w:rPr>
            </w:pPr>
            <w:r w:rsidRPr="003B4989">
              <w:rPr>
                <w:sz w:val="28"/>
                <w:szCs w:val="28"/>
              </w:rPr>
              <w:t>Функциональные разновидности языка. Разговорная речь.</w:t>
            </w:r>
          </w:p>
          <w:p w:rsidR="00617123" w:rsidRPr="003B4989" w:rsidRDefault="00617123" w:rsidP="00EE72FD">
            <w:pPr>
              <w:pStyle w:val="a3"/>
              <w:shd w:val="clear" w:color="auto" w:fill="FFFFFF"/>
              <w:spacing w:before="0" w:beforeAutospacing="0" w:after="0" w:afterAutospacing="0" w:line="196" w:lineRule="atLeas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pStyle w:val="a3"/>
              <w:shd w:val="clear" w:color="auto" w:fill="FFFFFF"/>
              <w:spacing w:before="0" w:beforeAutospacing="0" w:after="0" w:afterAutospacing="0" w:line="196" w:lineRule="atLeast"/>
              <w:rPr>
                <w:sz w:val="28"/>
                <w:szCs w:val="28"/>
              </w:rPr>
            </w:pPr>
            <w:r w:rsidRPr="003B4989">
              <w:rPr>
                <w:sz w:val="28"/>
                <w:szCs w:val="28"/>
              </w:rPr>
              <w:t>Официально-деловой стиль. Деловое письмо, его структурные элементы и языковые особенности.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89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(тест)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</w:tr>
      <w:tr w:rsidR="00617123" w:rsidRPr="003B4989" w:rsidTr="00EE72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98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989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23" w:rsidRPr="003B4989" w:rsidRDefault="00617123" w:rsidP="00EE72FD">
            <w:pPr>
              <w:jc w:val="center"/>
            </w:pPr>
          </w:p>
        </w:tc>
      </w:tr>
    </w:tbl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sz w:val="28"/>
          <w:szCs w:val="28"/>
        </w:rPr>
      </w:pP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sz w:val="28"/>
          <w:szCs w:val="28"/>
        </w:rPr>
      </w:pPr>
    </w:p>
    <w:p w:rsidR="00617123" w:rsidRPr="003B4989" w:rsidRDefault="00617123" w:rsidP="00617123">
      <w:pPr>
        <w:pStyle w:val="a3"/>
        <w:shd w:val="clear" w:color="auto" w:fill="FFFFFF"/>
        <w:spacing w:before="0" w:beforeAutospacing="0" w:after="0" w:afterAutospacing="0" w:line="196" w:lineRule="atLeast"/>
        <w:rPr>
          <w:sz w:val="28"/>
          <w:szCs w:val="28"/>
        </w:rPr>
      </w:pPr>
    </w:p>
    <w:p w:rsidR="00617123" w:rsidRPr="003B4989" w:rsidRDefault="00617123" w:rsidP="0061712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97757" w:rsidRDefault="00997757"/>
    <w:sectPr w:rsidR="00997757" w:rsidSect="0080094F">
      <w:pgSz w:w="11906" w:h="16838"/>
      <w:pgMar w:top="964" w:right="567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A8"/>
    <w:rsid w:val="00595945"/>
    <w:rsid w:val="00617123"/>
    <w:rsid w:val="00961EA8"/>
    <w:rsid w:val="0099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123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123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rsid w:val="00617123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7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123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123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rsid w:val="00617123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1634</Words>
  <Characters>9316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2023-10-14T13:41:00Z</dcterms:created>
  <dcterms:modified xsi:type="dcterms:W3CDTF">2023-10-14T13:43:00Z</dcterms:modified>
</cp:coreProperties>
</file>